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139D9" w14:textId="65037B31" w:rsidR="000825F6" w:rsidRDefault="00DC7C6C"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-----Original Message-----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 xml:space="preserve">From: </w:t>
      </w:r>
      <w:proofErr w:type="spellStart"/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Taqa</w:t>
      </w:r>
      <w:proofErr w:type="spellEnd"/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 xml:space="preserve"> North EFT &lt;</w:t>
      </w:r>
      <w:r>
        <w:rPr>
          <w:rStyle w:val="object"/>
          <w:rFonts w:ascii="Courier New" w:hAnsi="Courier New" w:cs="Courier New"/>
          <w:color w:val="336699"/>
          <w:sz w:val="21"/>
          <w:szCs w:val="21"/>
          <w:shd w:val="clear" w:color="auto" w:fill="FDFDFD"/>
        </w:rPr>
        <w:t>eft@taqa.ca</w:t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&gt;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Sent: </w:t>
      </w:r>
      <w:r>
        <w:rPr>
          <w:rStyle w:val="object"/>
          <w:rFonts w:ascii="Courier New" w:hAnsi="Courier New" w:cs="Courier New"/>
          <w:color w:val="336699"/>
          <w:sz w:val="21"/>
          <w:szCs w:val="21"/>
          <w:shd w:val="clear" w:color="auto" w:fill="FDFDFD"/>
        </w:rPr>
        <w:t>Tuesday, April 6</w:t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, 2021 6:27 AM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To: </w:t>
      </w:r>
      <w:r>
        <w:rPr>
          <w:rStyle w:val="object"/>
          <w:rFonts w:ascii="Courier New" w:hAnsi="Courier New" w:cs="Courier New"/>
          <w:color w:val="336699"/>
          <w:sz w:val="21"/>
          <w:szCs w:val="21"/>
          <w:shd w:val="clear" w:color="auto" w:fill="FDFDFD"/>
        </w:rPr>
        <w:t>peter@mapleleaffunds.ca</w:t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&lt;MAPLE LEAF 2013 OIL &amp; GAS INCOME LIMITED&gt;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Subject: Direct Deposit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TAQA NORTH (AN ALBERTA GENERAL PTNSHP)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Statement of Remittance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================================================================================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                                        Sent Via Email: </w:t>
      </w:r>
      <w:r>
        <w:rPr>
          <w:rStyle w:val="object"/>
          <w:rFonts w:ascii="Courier New" w:hAnsi="Courier New" w:cs="Courier New"/>
          <w:color w:val="336699"/>
          <w:sz w:val="21"/>
          <w:szCs w:val="21"/>
          <w:shd w:val="clear" w:color="auto" w:fill="FDFDFD"/>
        </w:rPr>
        <w:t>peter@mapleleaffunds.ca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MAPLE LEAF 2013 OIL &amp; GAS INCOME LIMITED PARTNERSHIP PO BOX 10357 SUITE 808,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609 GRANVILLE STREET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VANCOUVER BC V7Y 1G5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Business Associate Number:    52963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Payment Date:                 </w:t>
      </w:r>
      <w:r>
        <w:rPr>
          <w:rStyle w:val="object"/>
          <w:rFonts w:ascii="Courier New" w:hAnsi="Courier New" w:cs="Courier New"/>
          <w:color w:val="336699"/>
          <w:sz w:val="21"/>
          <w:szCs w:val="21"/>
          <w:shd w:val="clear" w:color="auto" w:fill="FDFDFD"/>
        </w:rPr>
        <w:t>APR 07</w:t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, 2021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Payment Ref#:                 90331835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Invoice Number       Invoice Date Description                             Amount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-------------------- ------------ ------------------------- --------------------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WIMBON22102G00       </w:t>
      </w:r>
      <w:r>
        <w:rPr>
          <w:rStyle w:val="object"/>
          <w:rFonts w:ascii="Courier New" w:hAnsi="Courier New" w:cs="Courier New"/>
          <w:color w:val="336699"/>
          <w:sz w:val="21"/>
          <w:szCs w:val="21"/>
          <w:shd w:val="clear" w:color="auto" w:fill="FDFDFD"/>
        </w:rPr>
        <w:t>MAR 01</w:t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, 2021 0545                                      6.90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MIKWA082102G00       </w:t>
      </w:r>
      <w:r>
        <w:rPr>
          <w:rStyle w:val="object"/>
          <w:rFonts w:ascii="Courier New" w:hAnsi="Courier New" w:cs="Courier New"/>
          <w:color w:val="336699"/>
          <w:sz w:val="21"/>
          <w:szCs w:val="21"/>
          <w:shd w:val="clear" w:color="auto" w:fill="FDFDFD"/>
        </w:rPr>
        <w:t>MAR 01</w:t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, 2021 0526                                     14.28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                                                           --------------------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                                                    Total:                21.18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Please allow 1-5 business days for Electronic Funds Transfers to be applied to your bank account.  Apply payment only to invoices listed.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proofErr w:type="spellStart"/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Taqa</w:t>
      </w:r>
      <w:proofErr w:type="spellEnd"/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 xml:space="preserve"> North Contact Information as follows: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**************************************************************************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Accounts Payable, supplier contact, address and banking information changes: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Style w:val="object"/>
          <w:rFonts w:ascii="Courier New" w:hAnsi="Courier New" w:cs="Courier New"/>
          <w:color w:val="336699"/>
          <w:sz w:val="21"/>
          <w:szCs w:val="21"/>
          <w:shd w:val="clear" w:color="auto" w:fill="FDFDFD"/>
        </w:rPr>
        <w:t>apinquiries@taqa.ca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 xml:space="preserve">Freehold Mineral </w:t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lastRenderedPageBreak/>
        <w:t>Tax: </w:t>
      </w:r>
      <w:r>
        <w:rPr>
          <w:rStyle w:val="object"/>
          <w:rFonts w:ascii="Courier New" w:hAnsi="Courier New" w:cs="Courier New"/>
          <w:color w:val="336699"/>
          <w:sz w:val="21"/>
          <w:szCs w:val="21"/>
          <w:shd w:val="clear" w:color="auto" w:fill="FDFDFD"/>
        </w:rPr>
        <w:t>joan.chow@taqa.ca</w:t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                                      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Revenue and Royalty Inquiries: </w:t>
      </w:r>
      <w:r>
        <w:rPr>
          <w:rStyle w:val="object"/>
          <w:rFonts w:ascii="Courier New" w:hAnsi="Courier New" w:cs="Courier New"/>
          <w:color w:val="336699"/>
          <w:sz w:val="21"/>
          <w:szCs w:val="21"/>
          <w:shd w:val="clear" w:color="auto" w:fill="FDFDFD"/>
        </w:rPr>
        <w:t>royalty.inquiries@taqa.ca</w:t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                      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Non-Operated Joint Venture Accounting (Inbound JIBs): </w:t>
      </w:r>
      <w:r>
        <w:rPr>
          <w:rStyle w:val="object"/>
          <w:rFonts w:ascii="Courier New" w:hAnsi="Courier New" w:cs="Courier New"/>
          <w:color w:val="336699"/>
          <w:sz w:val="21"/>
          <w:szCs w:val="21"/>
          <w:shd w:val="clear" w:color="auto" w:fill="FDFDFD"/>
        </w:rPr>
        <w:t>terry.durant@taqa.ca</w:t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    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Operated Joint Venture Accounting (Outbound JIB's): </w:t>
      </w:r>
      <w:r>
        <w:rPr>
          <w:rStyle w:val="object"/>
          <w:rFonts w:ascii="Courier New" w:hAnsi="Courier New" w:cs="Courier New"/>
          <w:color w:val="336699"/>
          <w:sz w:val="21"/>
          <w:szCs w:val="21"/>
          <w:shd w:val="clear" w:color="auto" w:fill="FDFDFD"/>
        </w:rPr>
        <w:t>len.vanderveen@taqa.ca</w:t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    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Surface Lease Rental Inquiries: </w:t>
      </w:r>
      <w:r>
        <w:rPr>
          <w:rStyle w:val="object"/>
          <w:rFonts w:ascii="Courier New" w:hAnsi="Courier New" w:cs="Courier New"/>
          <w:color w:val="336699"/>
          <w:sz w:val="21"/>
          <w:szCs w:val="21"/>
          <w:shd w:val="clear" w:color="auto" w:fill="FDFDFD"/>
        </w:rPr>
        <w:t>surfaceeft@taqa.ca</w:t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                            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Mineral Lease Rental Inquiries: </w:t>
      </w:r>
      <w:r>
        <w:rPr>
          <w:rStyle w:val="object"/>
          <w:rFonts w:ascii="Courier New" w:hAnsi="Courier New" w:cs="Courier New"/>
          <w:color w:val="336699"/>
          <w:sz w:val="21"/>
          <w:szCs w:val="21"/>
          <w:shd w:val="clear" w:color="auto" w:fill="FDFDFD"/>
        </w:rPr>
        <w:t>mineraleft@taqa.ca</w:t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                             </w:t>
      </w:r>
    </w:p>
    <w:sectPr w:rsidR="000825F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C6C"/>
    <w:rsid w:val="000825F6"/>
    <w:rsid w:val="00DC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A0898F"/>
  <w15:chartTrackingRefBased/>
  <w15:docId w15:val="{26EF00D3-1E37-4752-AD84-3C4990B36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object">
    <w:name w:val="object"/>
    <w:basedOn w:val="DefaultParagraphFont"/>
    <w:rsid w:val="00DC7C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1705</Characters>
  <Application>Microsoft Office Word</Application>
  <DocSecurity>0</DocSecurity>
  <Lines>14</Lines>
  <Paragraphs>3</Paragraphs>
  <ScaleCrop>false</ScaleCrop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Kelsey</dc:creator>
  <cp:keywords/>
  <dc:description/>
  <cp:lastModifiedBy>Kelsey</cp:lastModifiedBy>
  <cp:revision>1</cp:revision>
  <dcterms:created xsi:type="dcterms:W3CDTF">2021-04-19T18:54:00Z</dcterms:created>
  <dcterms:modified xsi:type="dcterms:W3CDTF">2021-04-19T18:54:00Z</dcterms:modified>
</cp:coreProperties>
</file>